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80C30" w:rsidP="00E80C30" w:rsidRDefault="00E80C30" w14:paraId="5abb2c2" w14:textId="5abb2c2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>
        <w:rPr>
          <w:rFonts w:ascii="Arial" w:hAnsi="Arial" w:eastAsia="Times New Roman" w:cs="Arial"/>
        </w:rPr>
        <w:t>REPUBLIKA HRVATSKA</w:t>
      </w:r>
    </w:p>
    <w:p w:rsidR="00E80C30" w:rsidP="00E80C30" w:rsidRDefault="00E80C30">
      <w:pPr>
        <w:spacing w:after="0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TRGOVAČKI SUD U SPLITU</w:t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     </w:t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1.St-271/2013</w:t>
      </w:r>
    </w:p>
    <w:p w:rsidR="00E80C30" w:rsidP="00E80C30" w:rsidRDefault="00E80C30">
      <w:pPr>
        <w:spacing w:after="0"/>
        <w:rPr>
          <w:rFonts w:ascii="Arial" w:hAnsi="Arial" w:eastAsia="Times New Roman" w:cs="Arial"/>
        </w:rPr>
      </w:pPr>
    </w:p>
    <w:p w:rsidR="00E80C30" w:rsidP="00E80C30" w:rsidRDefault="00E80C30">
      <w:pPr>
        <w:spacing w:after="0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   </w:t>
      </w:r>
    </w:p>
    <w:p w:rsidR="00E80C30" w:rsidP="00E80C30" w:rsidRDefault="00E80C30">
      <w:pPr>
        <w:spacing w:after="0"/>
        <w:jc w:val="center"/>
        <w:rPr>
          <w:rFonts w:ascii="Arial" w:hAnsi="Arial" w:eastAsia="Times New Roman" w:cs="Arial"/>
          <w:spacing w:val="60"/>
        </w:rPr>
      </w:pPr>
      <w:r>
        <w:rPr>
          <w:rFonts w:ascii="Arial" w:hAnsi="Arial" w:eastAsia="Times New Roman" w:cs="Arial"/>
          <w:spacing w:val="60"/>
        </w:rPr>
        <w:t>Z A P I S N I K</w:t>
      </w:r>
    </w:p>
    <w:p w:rsidR="00E80C30" w:rsidP="00E80C30" w:rsidRDefault="00E80C30">
      <w:pPr>
        <w:spacing w:after="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</w:p>
    <w:p w:rsidR="00E80C30" w:rsidP="00E80C30" w:rsidRDefault="00E80C30">
      <w:pPr>
        <w:rPr>
          <w:rFonts w:ascii="Arial" w:hAnsi="Arial" w:cs="Arial"/>
        </w:rPr>
      </w:pPr>
      <w:r>
        <w:rPr>
          <w:rFonts w:ascii="Arial" w:hAnsi="Arial" w:eastAsia="Times New Roman" w:cs="Arial"/>
          <w:lang w:eastAsia="hr-HR"/>
        </w:rPr>
        <w:t>sastavljen kod Trgovačkog suda u Splitu, u</w:t>
      </w:r>
      <w:r>
        <w:rPr>
          <w:rFonts w:ascii="Arial" w:hAnsi="Arial" w:cs="Arial"/>
        </w:rPr>
        <w:t xml:space="preserve"> zaključenom stečajnom postupku nad dužnikom PIS NEKRETNINE d.o.o. u stečaju, Split, Kaštelanska </w:t>
      </w:r>
      <w:proofErr w:type="spellStart"/>
      <w:r>
        <w:rPr>
          <w:rFonts w:ascii="Arial" w:hAnsi="Arial" w:cs="Arial"/>
        </w:rPr>
        <w:t>bb</w:t>
      </w:r>
      <w:proofErr w:type="spellEnd"/>
      <w:r>
        <w:rPr>
          <w:rFonts w:ascii="Arial" w:hAnsi="Arial" w:cs="Arial"/>
        </w:rPr>
        <w:t>, OIB:41384906622, 7. lipnja  2022.,</w:t>
      </w:r>
    </w:p>
    <w:p w:rsidR="00E80C30" w:rsidP="00E80C30" w:rsidRDefault="00E80C30">
      <w:pPr>
        <w:spacing w:before="400" w:after="40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SKUPŠTINA VJEROVNIKA </w:t>
      </w:r>
    </w:p>
    <w:p w:rsidR="00E80C30" w:rsidP="00E80C30" w:rsidRDefault="00E80C30">
      <w:pPr>
        <w:spacing w:before="1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Prisutni od suda:</w:t>
      </w:r>
    </w:p>
    <w:p w:rsidR="00E80C30" w:rsidP="00E80C30" w:rsidRDefault="00E80C30">
      <w:pPr>
        <w:spacing w:before="1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Velimir Vuković, stečajni sudac</w:t>
      </w:r>
    </w:p>
    <w:p w:rsidR="00E80C30" w:rsidP="00E80C30" w:rsidRDefault="00E80C30">
      <w:pPr>
        <w:spacing w:before="1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Sanja Periš, zapisničarka</w:t>
      </w:r>
    </w:p>
    <w:p w:rsidR="00E80C30" w:rsidP="00E80C30" w:rsidRDefault="00E80C30">
      <w:pPr>
        <w:spacing w:after="0"/>
        <w:jc w:val="both"/>
        <w:rPr>
          <w:rFonts w:ascii="Arial" w:hAnsi="Arial" w:eastAsia="Times New Roman" w:cs="Arial"/>
        </w:rPr>
      </w:pPr>
    </w:p>
    <w:p w:rsidR="00E80C30" w:rsidP="00E80C30" w:rsidRDefault="00E80C30">
      <w:pPr>
        <w:spacing w:after="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Početak u 10:00 sati.</w:t>
      </w:r>
    </w:p>
    <w:p w:rsidR="00E80C30" w:rsidP="00E80C30" w:rsidRDefault="00E80C30">
      <w:pPr>
        <w:spacing w:before="3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Utvrđuje se da su pristupili:</w:t>
      </w:r>
    </w:p>
    <w:p w:rsidR="00E80C30" w:rsidP="00E80C30" w:rsidRDefault="00941CDB">
      <w:pPr>
        <w:spacing w:before="5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N</w:t>
      </w:r>
      <w:r w:rsidR="00E80C30">
        <w:rPr>
          <w:rFonts w:ascii="Arial" w:hAnsi="Arial" w:eastAsia="Times New Roman" w:cs="Arial"/>
        </w:rPr>
        <w:t xml:space="preserve">atalija </w:t>
      </w:r>
      <w:proofErr w:type="spellStart"/>
      <w:r w:rsidR="00E80C30">
        <w:rPr>
          <w:rFonts w:ascii="Arial" w:hAnsi="Arial" w:eastAsia="Times New Roman" w:cs="Arial"/>
        </w:rPr>
        <w:t>Mladineo</w:t>
      </w:r>
      <w:proofErr w:type="spellEnd"/>
      <w:r w:rsidR="00E80C30">
        <w:rPr>
          <w:rFonts w:ascii="Arial" w:hAnsi="Arial" w:eastAsia="Times New Roman" w:cs="Arial"/>
        </w:rPr>
        <w:t>, stečajni upravitelj</w:t>
      </w:r>
    </w:p>
    <w:p w:rsidR="00E80C30" w:rsidP="00E80C30" w:rsidRDefault="00E80C30">
      <w:pPr>
        <w:spacing w:before="2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Za vjerovnike:</w:t>
      </w:r>
    </w:p>
    <w:p w:rsidR="00E80C30" w:rsidP="00E80C30" w:rsidRDefault="00E80C30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Republika Hrvatska, Dario Jukić, zamjenik u Županijskom državnom odvjetništvu u Splitu</w:t>
      </w:r>
    </w:p>
    <w:p w:rsidR="00E80C30" w:rsidP="00E80C30" w:rsidRDefault="00E80C30">
      <w:pPr>
        <w:spacing w:after="0"/>
        <w:jc w:val="both"/>
        <w:rPr>
          <w:rFonts w:ascii="Arial" w:hAnsi="Arial" w:eastAsia="Times New Roman" w:cs="Arial"/>
        </w:rPr>
      </w:pPr>
    </w:p>
    <w:p w:rsidR="00E80C30" w:rsidP="00E80C30" w:rsidRDefault="00E80C3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zaključkom ovog suda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>. broj: 1. St-271/2013 od 24.svibnja 2022. stečajni sudac sazvao skupštinu vjerovnika sa sljedećim:</w:t>
      </w:r>
    </w:p>
    <w:p w:rsidR="00E80C30" w:rsidP="00E80C30" w:rsidRDefault="00E80C30">
      <w:pPr>
        <w:pStyle w:val="Bezproreda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Dnevnim redom</w:t>
      </w:r>
    </w:p>
    <w:p w:rsidR="00E80C30" w:rsidP="00E80C30" w:rsidRDefault="00E80C30">
      <w:pPr>
        <w:pStyle w:val="Bezproreda"/>
        <w:jc w:val="center"/>
        <w:rPr>
          <w:rFonts w:ascii="Arial" w:hAnsi="Arial" w:cs="Arial"/>
          <w:szCs w:val="24"/>
        </w:rPr>
      </w:pPr>
    </w:p>
    <w:p w:rsidR="00E80C30" w:rsidP="00E80C30" w:rsidRDefault="00E80C30">
      <w:pPr>
        <w:autoSpaceDE w:val="false"/>
        <w:autoSpaceDN w:val="false"/>
        <w:adjustRightInd w:val="false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ponudi Milana </w:t>
      </w:r>
      <w:proofErr w:type="spellStart"/>
      <w:r>
        <w:rPr>
          <w:rFonts w:ascii="Arial" w:hAnsi="Arial" w:cs="Arial"/>
        </w:rPr>
        <w:t>Gruschovnik</w:t>
      </w:r>
      <w:proofErr w:type="spellEnd"/>
      <w:r>
        <w:rPr>
          <w:rFonts w:ascii="Arial" w:hAnsi="Arial" w:cs="Arial"/>
        </w:rPr>
        <w:t xml:space="preserve"> za kupnju imovine stečajne mase dužnika i to ¼ nekretnine označene kao kat. čest. 907, ZU 2374 k.o. </w:t>
      </w:r>
      <w:proofErr w:type="spellStart"/>
      <w:r>
        <w:rPr>
          <w:rFonts w:ascii="Arial" w:hAnsi="Arial" w:cs="Arial"/>
        </w:rPr>
        <w:t>Sutivan</w:t>
      </w:r>
      <w:proofErr w:type="spellEnd"/>
      <w:r>
        <w:rPr>
          <w:rFonts w:ascii="Arial" w:hAnsi="Arial" w:cs="Arial"/>
        </w:rPr>
        <w:t>.</w:t>
      </w:r>
    </w:p>
    <w:p w:rsidR="00E80C30" w:rsidP="00E80C30" w:rsidRDefault="00E80C30">
      <w:pPr>
        <w:pStyle w:val="Default"/>
        <w:ind w:firstLine="708"/>
      </w:pPr>
      <w:r>
        <w:t xml:space="preserve">Utvrđuje se da je stečajni upravitelj u podnesku od 23.svibnja 2022. predložio sazivanje skupštine vjerovnika radi odlučivanja o  ponudi Milana </w:t>
      </w:r>
      <w:proofErr w:type="spellStart"/>
      <w:r>
        <w:t>Gruschovnik</w:t>
      </w:r>
      <w:proofErr w:type="spellEnd"/>
      <w:r>
        <w:t xml:space="preserve"> za kupnju imovine stečajne mase dužnika označene kao kat. čest. 907, ZU 2374 k.o. </w:t>
      </w:r>
      <w:proofErr w:type="spellStart"/>
      <w:r>
        <w:t>Sutivan</w:t>
      </w:r>
      <w:proofErr w:type="spellEnd"/>
      <w:r>
        <w:t xml:space="preserve">. </w:t>
      </w:r>
    </w:p>
    <w:p w:rsidRPr="00E80C30" w:rsidR="00E80C30" w:rsidP="00E80C30" w:rsidRDefault="00E80C30">
      <w:pPr>
        <w:autoSpaceDE w:val="false"/>
        <w:autoSpaceDN w:val="false"/>
        <w:adjustRightInd w:val="false"/>
        <w:ind w:firstLine="708"/>
        <w:rPr>
          <w:rFonts w:ascii="Arial" w:hAnsi="Arial" w:cs="Arial"/>
          <w:color w:val="000000"/>
        </w:rPr>
      </w:pPr>
      <w:r>
        <w:t xml:space="preserve"> </w:t>
      </w:r>
      <w:r w:rsidRPr="00E80C30">
        <w:rPr>
          <w:rFonts w:ascii="Arial" w:hAnsi="Arial" w:cs="Arial"/>
          <w:iCs/>
        </w:rPr>
        <w:t>U prilogu  dostavlj</w:t>
      </w:r>
      <w:r>
        <w:rPr>
          <w:rFonts w:ascii="Arial" w:hAnsi="Arial" w:cs="Arial"/>
          <w:iCs/>
        </w:rPr>
        <w:t>eno</w:t>
      </w:r>
      <w:r w:rsidRPr="00E80C30">
        <w:rPr>
          <w:rFonts w:ascii="Arial" w:hAnsi="Arial" w:cs="Arial"/>
          <w:iCs/>
        </w:rPr>
        <w:t xml:space="preserve"> pismo namjere odvjetnice Ane Marije </w:t>
      </w:r>
      <w:proofErr w:type="spellStart"/>
      <w:r w:rsidRPr="00E80C30">
        <w:rPr>
          <w:rFonts w:ascii="Arial" w:hAnsi="Arial" w:cs="Arial"/>
          <w:iCs/>
        </w:rPr>
        <w:t>Bokan</w:t>
      </w:r>
      <w:proofErr w:type="spellEnd"/>
      <w:r w:rsidRPr="00E80C30">
        <w:rPr>
          <w:rFonts w:ascii="Arial" w:hAnsi="Arial" w:cs="Arial"/>
          <w:iCs/>
        </w:rPr>
        <w:t xml:space="preserve"> i podatak sa portala e-Nekretnine Ministarstva grad</w:t>
      </w:r>
      <w:r>
        <w:rPr>
          <w:rFonts w:ascii="Arial" w:hAnsi="Arial" w:cs="Arial"/>
          <w:iCs/>
        </w:rPr>
        <w:t>iteljstva i prostornog uređenja</w:t>
      </w:r>
      <w:r>
        <w:rPr>
          <w:rFonts w:ascii="Arial" w:hAnsi="Arial" w:cs="Arial"/>
        </w:rPr>
        <w:tab/>
      </w:r>
    </w:p>
    <w:p w:rsidR="00E80C30" w:rsidP="00E80C30" w:rsidRDefault="00E80C30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Predmetni podnesak je istaknut na e-oglasnoj ploči suda dana 23.svibnja  2022. </w:t>
      </w:r>
    </w:p>
    <w:p w:rsidR="00B72104" w:rsidP="00E80C30" w:rsidRDefault="00B72104">
      <w:pPr>
        <w:pStyle w:val="Bezproreda"/>
        <w:rPr>
          <w:rFonts w:ascii="Arial" w:hAnsi="Arial" w:cs="Arial"/>
          <w:szCs w:val="24"/>
        </w:rPr>
      </w:pPr>
    </w:p>
    <w:p w:rsidR="00B72104" w:rsidP="00E80C30" w:rsidRDefault="00B72104">
      <w:pPr>
        <w:pStyle w:val="Bezproreda"/>
        <w:rPr>
          <w:rFonts w:ascii="Arial" w:hAnsi="Arial" w:cs="Arial"/>
        </w:rPr>
      </w:pPr>
      <w:r>
        <w:rPr>
          <w:rFonts w:ascii="Arial" w:hAnsi="Arial" w:cs="Arial"/>
          <w:szCs w:val="24"/>
        </w:rPr>
        <w:tab/>
        <w:t xml:space="preserve">Stečajna upraviteljica dužnika ustraje u prijedlogu da vjerovnici na današnjoj skupštini donesu odluku o </w:t>
      </w:r>
      <w:r>
        <w:rPr>
          <w:rFonts w:ascii="Arial" w:hAnsi="Arial" w:cs="Arial"/>
        </w:rPr>
        <w:t xml:space="preserve">ponudi Milana </w:t>
      </w:r>
      <w:proofErr w:type="spellStart"/>
      <w:r>
        <w:rPr>
          <w:rFonts w:ascii="Arial" w:hAnsi="Arial" w:cs="Arial"/>
        </w:rPr>
        <w:t>Gruschovnik</w:t>
      </w:r>
      <w:proofErr w:type="spellEnd"/>
      <w:r>
        <w:rPr>
          <w:rFonts w:ascii="Arial" w:hAnsi="Arial" w:cs="Arial"/>
        </w:rPr>
        <w:t xml:space="preserve"> za kupnju imovine stečajne mase dužnika i to ¼ nekretnine označene kao kat. čest. 907, ZU 2374 k.o. </w:t>
      </w:r>
      <w:proofErr w:type="spellStart"/>
      <w:r>
        <w:rPr>
          <w:rFonts w:ascii="Arial" w:hAnsi="Arial" w:cs="Arial"/>
        </w:rPr>
        <w:t>Sutivan</w:t>
      </w:r>
      <w:proofErr w:type="spellEnd"/>
      <w:r>
        <w:rPr>
          <w:rFonts w:ascii="Arial" w:hAnsi="Arial" w:cs="Arial"/>
        </w:rPr>
        <w:t>.</w:t>
      </w:r>
    </w:p>
    <w:p w:rsidR="00B72104" w:rsidP="00E80C30" w:rsidRDefault="00B72104">
      <w:pPr>
        <w:pStyle w:val="Bezproreda"/>
        <w:rPr>
          <w:rFonts w:ascii="Arial" w:hAnsi="Arial" w:cs="Arial"/>
        </w:rPr>
      </w:pPr>
    </w:p>
    <w:p w:rsidR="00B72104" w:rsidP="00B72104" w:rsidRDefault="00B7210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Zastupnik vjerovnika Republike Hrvatske, a prije svega uvažavajući podatke o prosječnoj cijeni koja se na predmetnoj lokaciji može postići i prema kazivanju Darka </w:t>
      </w:r>
      <w:r>
        <w:rPr>
          <w:rFonts w:ascii="Arial" w:hAnsi="Arial" w:cs="Arial"/>
        </w:rPr>
        <w:lastRenderedPageBreak/>
        <w:t xml:space="preserve">Malenice, a što je stečajna upraviteljica pribavila, mišljenja je kako bi ponuda </w:t>
      </w:r>
      <w:proofErr w:type="spellStart"/>
      <w:r>
        <w:rPr>
          <w:rFonts w:ascii="Arial" w:hAnsi="Arial" w:cs="Arial"/>
        </w:rPr>
        <w:t>Andreasa</w:t>
      </w:r>
      <w:proofErr w:type="spellEnd"/>
      <w:r>
        <w:rPr>
          <w:rFonts w:ascii="Arial" w:hAnsi="Arial" w:cs="Arial"/>
        </w:rPr>
        <w:t xml:space="preserve"> Milana </w:t>
      </w:r>
      <w:proofErr w:type="spellStart"/>
      <w:r>
        <w:rPr>
          <w:rFonts w:ascii="Arial" w:hAnsi="Arial" w:cs="Arial"/>
        </w:rPr>
        <w:t>Gruschovnika</w:t>
      </w:r>
      <w:proofErr w:type="spellEnd"/>
      <w:r>
        <w:rPr>
          <w:rFonts w:ascii="Arial" w:hAnsi="Arial" w:cs="Arial"/>
        </w:rPr>
        <w:t xml:space="preserve"> bila prihvatljiva za slučaj da isti ponudi cijenu od 105 Eura za metar kvadratni. Naime, taj iznos predstavlja medijan između onoga što on nudi i cijene za koju Darko Malenica misli da se može postići, a ujedno je i veća od ¾ vrijednosti za koliko bi se na prvoj dražbi ova prodavala. U tom smislu ovaj vjerovnik daje ovlaštenje stečajnoj upraviteljici radi sklapanja ugovora o prodaji odnosno neposredne pogodbe kojom se ponuditelju ova nekretnina prodaje po cijeni od 105 Eura po m2. </w:t>
      </w:r>
    </w:p>
    <w:p w:rsidR="00B72104" w:rsidP="00B72104" w:rsidRDefault="00B72104">
      <w:pPr>
        <w:pStyle w:val="Bezproreda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U protivnom da se pristupi prodaji predmetne nekretnine po članku 247. Stečajnog zakona odnosno elektroničkom javnom dražbom putem FINE.</w:t>
      </w:r>
    </w:p>
    <w:p w:rsidR="00E80C30" w:rsidP="00E80C30" w:rsidRDefault="00E80C30">
      <w:pPr>
        <w:spacing w:before="200"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Utvrđuje se da su nakon provedene rasprave i izvršenog glasovanja jednoglasno donesene sljedeće</w:t>
      </w:r>
    </w:p>
    <w:p w:rsidR="00E80C30" w:rsidP="00E80C30" w:rsidRDefault="00E80C30">
      <w:pPr>
        <w:spacing w:before="100" w:after="10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ODLUKE:</w:t>
      </w:r>
    </w:p>
    <w:p w:rsidRPr="00B72104" w:rsidR="00E80C30" w:rsidP="00E80C30" w:rsidRDefault="00E80C30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Pr="00B72104" w:rsidR="00B72104">
        <w:rPr>
          <w:rFonts w:ascii="Arial" w:hAnsi="Arial" w:cs="Arial"/>
        </w:rPr>
        <w:t xml:space="preserve">Ovlašćuje se stečajna upraviteljica da sa ponuditeljem  Milana </w:t>
      </w:r>
      <w:proofErr w:type="spellStart"/>
      <w:r w:rsidRPr="00B72104" w:rsidR="00B72104">
        <w:rPr>
          <w:rFonts w:ascii="Arial" w:hAnsi="Arial" w:cs="Arial"/>
        </w:rPr>
        <w:t>Gruschovnik</w:t>
      </w:r>
      <w:proofErr w:type="spellEnd"/>
      <w:r w:rsidRPr="00B72104" w:rsidR="00B72104">
        <w:rPr>
          <w:rFonts w:ascii="Arial" w:hAnsi="Arial" w:cs="Arial"/>
        </w:rPr>
        <w:t xml:space="preserve"> </w:t>
      </w:r>
      <w:r w:rsidRPr="00B72104" w:rsidR="00B72104">
        <w:rPr>
          <w:rFonts w:ascii="Arial" w:hAnsi="Arial" w:cs="Arial"/>
          <w:color w:val="000000"/>
        </w:rPr>
        <w:t xml:space="preserve">sklopi ugovor o prodaji  </w:t>
      </w:r>
      <w:r w:rsidRPr="00B72104" w:rsidR="00B72104">
        <w:rPr>
          <w:rFonts w:ascii="Arial" w:hAnsi="Arial" w:cs="Arial"/>
        </w:rPr>
        <w:t xml:space="preserve">imovine stečajne mase dužnika i to 1/4 nekretnine označene kao kat. čest. 907, ZU 2374 k.o. </w:t>
      </w:r>
      <w:proofErr w:type="spellStart"/>
      <w:r w:rsidRPr="00B72104" w:rsidR="00B72104">
        <w:rPr>
          <w:rFonts w:ascii="Arial" w:hAnsi="Arial" w:cs="Arial"/>
        </w:rPr>
        <w:t>Sutivan</w:t>
      </w:r>
      <w:proofErr w:type="spellEnd"/>
      <w:r w:rsidRPr="00B72104" w:rsidR="00B72104">
        <w:rPr>
          <w:rFonts w:ascii="Arial" w:hAnsi="Arial" w:cs="Arial"/>
        </w:rPr>
        <w:t>, ali po cijeni u iznosu od   105</w:t>
      </w:r>
      <w:r w:rsidRPr="00B72104" w:rsidR="00BE069F">
        <w:rPr>
          <w:rFonts w:ascii="Arial" w:hAnsi="Arial" w:cs="Arial"/>
          <w:color w:val="000000"/>
        </w:rPr>
        <w:t xml:space="preserve"> EUR/m2</w:t>
      </w:r>
      <w:r w:rsidRPr="00B72104">
        <w:rPr>
          <w:rFonts w:ascii="Arial" w:hAnsi="Arial" w:cs="Arial"/>
          <w:color w:val="000000"/>
        </w:rPr>
        <w:t>.</w:t>
      </w:r>
    </w:p>
    <w:p w:rsidRPr="00B72104" w:rsidR="00E80C30" w:rsidP="00E80C30" w:rsidRDefault="00E80C30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B72104">
        <w:rPr>
          <w:rFonts w:ascii="Arial" w:hAnsi="Arial" w:cs="Arial"/>
          <w:color w:val="000000"/>
        </w:rPr>
        <w:t>II.</w:t>
      </w:r>
      <w:r w:rsidRPr="00B72104">
        <w:rPr>
          <w:rFonts w:ascii="Arial" w:hAnsi="Arial" w:cs="Arial"/>
          <w:color w:val="000000"/>
        </w:rPr>
        <w:tab/>
      </w:r>
      <w:r w:rsidRPr="00B72104" w:rsidR="00B72104">
        <w:rPr>
          <w:rFonts w:ascii="Arial" w:hAnsi="Arial" w:cs="Arial"/>
          <w:color w:val="000000"/>
        </w:rPr>
        <w:t>Ako do sklapanja ugovora s ponuditeljem ne dođe po predloženoj izmijenjenoj cijeni da sudu predloži prodaju predmetne nekretnine po članku 247. Stečajnog zakona – elektroničkom javnom dražbom putem FINE.</w:t>
      </w:r>
    </w:p>
    <w:p w:rsidR="00E80C30" w:rsidP="00E80C30" w:rsidRDefault="00E80C30">
      <w:pPr>
        <w:spacing w:before="2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>Sku</w:t>
      </w:r>
      <w:r w:rsidR="00B72104">
        <w:rPr>
          <w:rFonts w:ascii="Arial" w:hAnsi="Arial" w:eastAsia="Times New Roman" w:cs="Arial"/>
        </w:rPr>
        <w:t>pština vjerovnika dovršena u 8,35</w:t>
      </w:r>
      <w:r>
        <w:rPr>
          <w:rFonts w:ascii="Arial" w:hAnsi="Arial" w:eastAsia="Times New Roman" w:cs="Arial"/>
        </w:rPr>
        <w:t xml:space="preserve"> sati.</w:t>
      </w:r>
    </w:p>
    <w:p w:rsidR="00E80C30" w:rsidP="00E80C30" w:rsidRDefault="00E80C30">
      <w:pPr>
        <w:spacing w:after="0"/>
        <w:jc w:val="both"/>
        <w:rPr>
          <w:rFonts w:ascii="Arial" w:hAnsi="Arial" w:eastAsia="Times New Roman" w:cs="Arial"/>
        </w:rPr>
      </w:pPr>
    </w:p>
    <w:p w:rsidR="00E80C30" w:rsidP="00E80C30" w:rsidRDefault="00E80C30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E80C30" w:rsidP="00E80C30" w:rsidRDefault="00E80C30">
      <w:pPr>
        <w:spacing w:after="200" w:line="276" w:lineRule="auto"/>
        <w:ind w:left="2124" w:firstLine="708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 Sudac </w:t>
      </w:r>
      <w:r>
        <w:rPr>
          <w:rFonts w:ascii="Arial" w:hAnsi="Arial" w:eastAsia="Calibri" w:cs="Arial"/>
        </w:rPr>
        <w:tab/>
        <w:t xml:space="preserve">       </w:t>
      </w:r>
      <w:r>
        <w:rPr>
          <w:rFonts w:ascii="Arial" w:hAnsi="Arial" w:eastAsia="Calibri" w:cs="Arial"/>
        </w:rPr>
        <w:tab/>
        <w:t xml:space="preserve">     </w:t>
      </w:r>
      <w:r>
        <w:rPr>
          <w:rFonts w:ascii="Arial" w:hAnsi="Arial" w:eastAsia="Calibri" w:cs="Arial"/>
        </w:rPr>
        <w:tab/>
        <w:t xml:space="preserve">      Stečajna upravitelj</w:t>
      </w:r>
    </w:p>
    <w:p w:rsidR="00E80C30" w:rsidP="00E80C30" w:rsidRDefault="00E80C30">
      <w:pPr>
        <w:spacing w:after="200" w:line="276" w:lineRule="auto"/>
        <w:ind w:left="2124" w:firstLine="708"/>
        <w:rPr>
          <w:rFonts w:ascii="Arial" w:hAnsi="Arial" w:eastAsia="Calibri" w:cs="Arial"/>
          <w:i/>
        </w:rPr>
      </w:pPr>
    </w:p>
    <w:p w:rsidR="00E80C30" w:rsidP="00E80C30" w:rsidRDefault="00E80C30">
      <w:pPr>
        <w:spacing w:after="200" w:line="276" w:lineRule="auto"/>
        <w:ind w:left="2124" w:firstLine="708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Zapisničar </w:t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 xml:space="preserve">                Vjerovnici</w:t>
      </w:r>
    </w:p>
    <w:p w:rsidR="00E80C30" w:rsidP="00E80C30" w:rsidRDefault="00E80C30">
      <w:pPr>
        <w:spacing w:before="74" w:after="0"/>
        <w:ind w:firstLine="708"/>
        <w:jc w:val="center"/>
        <w:rPr>
          <w:rFonts w:ascii="Arial" w:hAnsi="Arial" w:eastAsia="Calibri" w:cs="Arial"/>
        </w:rPr>
      </w:pPr>
    </w:p>
    <w:p w:rsidR="004B04D5" w:rsidRDefault="004B04D5"/>
    <w:sectPr w:rsidR="004B0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30"/>
    <w:rsid w:val="00037DC5"/>
    <w:rsid w:val="000F479C"/>
    <w:rsid w:val="004B04D5"/>
    <w:rsid w:val="007C0FA5"/>
    <w:rsid w:val="00941CDB"/>
    <w:rsid w:val="00B72104"/>
    <w:rsid w:val="00BE069F"/>
    <w:rsid w:val="00E8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80C30"/>
    <w:pPr>
      <w:spacing w:after="240"/>
    </w:pPr>
    <w:rPr>
      <w:rFonts w:ascii="Times New Roman" w:hAnsi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E80C30"/>
    <w:pPr>
      <w:spacing w:after="120"/>
    </w:pPr>
    <w:rPr>
      <w:rFonts w:eastAsia="Times New Roman" w:cs="Times New Roman"/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E80C30"/>
    <w:rPr>
      <w:rFonts w:ascii="Times New Roman" w:hAnsi="Times New Roman"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E80C30"/>
    <w:rPr>
      <w:rFonts w:ascii="Times New Roman" w:hAnsi="Times New Roman"/>
    </w:rPr>
  </w:style>
  <w:style w:type="paragraph" w:styleId="Default" w:customStyle="true">
    <w:name w:val="Default"/>
    <w:rsid w:val="00E80C30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7C0F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0FA5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0FA5"/>
    <w:rPr>
      <w:rFonts w:ascii="Arial" w:hAnsi="Arial" w:eastAsia="Times New Roman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0FA5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0FA5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0C30"/>
    <w:pPr>
      <w:spacing w:after="240"/>
    </w:pPr>
    <w:rPr>
      <w:rFonts w:ascii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80C30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80C30"/>
    <w:rPr>
      <w:rFonts w:ascii="Times New Roman" w:cs="Times New Roman" w:eastAsia="Times New Roman" w:hAnsi="Times New Roman"/>
      <w:szCs w:val="24"/>
      <w:lang w:eastAsia="hr-HR"/>
    </w:rPr>
  </w:style>
  <w:style w:styleId="Bezproreda" w:type="paragraph">
    <w:name w:val="No Spacing"/>
    <w:uiPriority w:val="1"/>
    <w:qFormat/>
    <w:rsid w:val="00E80C30"/>
    <w:rPr>
      <w:rFonts w:ascii="Times New Roman" w:hAnsi="Times New Roman"/>
    </w:rPr>
  </w:style>
  <w:style w:customStyle="1" w:styleId="Default" w:type="paragraph">
    <w:name w:val="Default"/>
    <w:rsid w:val="00E80C30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FA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FA5"/>
    <w:rPr>
      <w:rFonts w:ascii="Arial" w:cs="Arial" w:eastAsia="Times New Roman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FA5"/>
    <w:rPr>
      <w:rFonts w:ascii="Arial" w:cs="Arial" w:eastAsia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FA5"/>
    <w:rPr>
      <w:rFonts w:ascii="Arial" w:cs="Arial" w:eastAsia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85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7. lipnja 2022.</izvorni_sadrzaj>
    <derivirana_varijabla naziv="DomainObject.StvarniPocetakDatum_1">7. lipnja 2022.</derivirana_varijabla>
  </DomainObject.StvarniPocetakDatum>
  <DomainObject.StvarniZavrsetakDatum>
    <izvorni_sadrzaj>7. lipnja 2022.</izvorni_sadrzaj>
    <derivirana_varijabla naziv="DomainObject.StvarniZavrsetakDatum_1">7. lipnja 2022.</derivirana_varijabla>
  </DomainObject.StvarniZavrsetakDatum>
  <DomainObject.PlaniraniZavrsetakDatum>
    <izvorni_sadrzaj>7. lipnja 2022.</izvorni_sadrzaj>
    <derivirana_varijabla naziv="DomainObject.PlaniraniZavrsetakDatum_1">7. lipnja 2022.</derivirana_varijabla>
  </DomainObject.PlaniraniZavrsetakDatum>
  <DomainObject.PlaniraniPocetakDatum>
    <izvorni_sadrzaj>7. lipnja 2022.</izvorni_sadrzaj>
    <derivirana_varijabla naziv="DomainObject.PlaniraniPocetakDatum_1">7. lipnja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7. lipnja 2022.</izvorni_sadrzaj>
    <derivirana_varijabla naziv="DomainObject.Zapisnik.DatumKreiranja_1">7.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St-271/2013-107</izvorni_sadrzaj>
    <derivirana_varijabla naziv="DomainObject.Zapisnik.Oznaka_1">St-271/2013-107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studenog 2021.</izvorni_sadrzaj>
    <derivirana_varijabla naziv="DomainObject.Predmet.DatumRjesavanja_1">19. studenog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St-271/2013</izvorni_sadrzaj>
    <derivirana_varijabla naziv="DomainObject.Predmet.OznakaBroj_1">St-271/2013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 NEKRETNINE d.o.o. za poslovanje nekretninama, nadzor i projektiranje u stečaju</izvorni_sadrzaj>
    <derivirana_varijabla naziv="DomainObject.Predmet.ProtustrankaFormated_1">  PIS NEKRETNINE d.o.o. za poslovanje nekretninama, nadzor i projektiranje u stečaju</derivirana_varijabla>
  </DomainObject.Predmet.ProtustrankaFormated>
  <DomainObject.Predmet.ProtustrankaFormatedOIB>
    <izvorni_sadrzaj>  PIS NEKRETNINE d.o.o. za poslovanje nekretninama, nadzor i projektiranje u stečaju, OIB 41384906622</izvorni_sadrzaj>
    <derivirana_varijabla naziv="DomainObject.Predmet.ProtustrankaFormatedOIB_1">  PIS NEKRETNINE d.o.o. za poslovanje nekretninama, nadzor i projektiranje u stečaju, OIB 41384906622</derivirana_varijabla>
  </DomainObject.Predmet.ProtustrankaFormatedOIB>
  <DomainObject.Predmet.ProtustrankaFormatedWithAdress>
    <izvorni_sadrzaj> PIS NEKRETNINE d.o.o. za poslovanje nekretninama, nadzor i projektiranje u stečaju, Kaštelanska/bb, 21000 Split</izvorni_sadrzaj>
    <derivirana_varijabla naziv="DomainObject.Predmet.ProtustrankaFormatedWithAdress_1"> PIS NEKRETNINE d.o.o. za poslovanje nekretninama, nadzor i projektiranje u stečaju, Kaštelanska/bb, 21000 Split</derivirana_varijabla>
  </DomainObject.Predmet.ProtustrankaFormatedWithAdress>
  <DomainObject.Predmet.ProtustrankaFormatedWithAdressOIB>
    <izvorni_sadrzaj> PIS NEKRETNINE d.o.o. za poslovanje nekretninama, nadzor i projektiranje u stečaju, OIB 41384906622, Kaštelanska/bb, 21000 Split</izvorni_sadrzaj>
    <derivirana_varijabla naziv="DomainObject.Predmet.ProtustrankaFormatedWithAdressOIB_1"> PIS NEKRETNINE d.o.o. za poslovanje nekretninama, nadzor i projektiranje u stečaju, OIB 41384906622, Kaštelanska/bb, 21000 Split</derivirana_varijabla>
  </DomainObject.Predmet.ProtustrankaFormatedWithAdressOIB>
  <DomainObject.Predmet.ProtustrankaWithAdress>
    <izvorni_sadrzaj>PIS NEKRETNINE d.o.o. za poslovanje nekretninama, nadzor i projektiranje u stečaju Kaštelanska/bb, 21000 Split</izvorni_sadrzaj>
    <derivirana_varijabla naziv="DomainObject.Predmet.ProtustrankaWithAdress_1">PIS NEKRETNINE d.o.o. za poslovanje nekretninama, nadzor i projektiranje u stečaju Kaštelanska/bb, 21000 Split</derivirana_varijabla>
  </DomainObject.Predmet.ProtustrankaWithAdress>
  <DomainObject.Predmet.ProtustrankaWithAdressOIB>
    <izvorni_sadrzaj>PIS NEKRETNINE d.o.o. za poslovanje nekretninama, nadzor i projektiranje u stečaju, OIB 41384906622, Kaštelanska/bb, 21000 Split</izvorni_sadrzaj>
    <derivirana_varijabla naziv="DomainObject.Predmet.ProtustrankaWithAdressOIB_1">PIS NEKRETNINE d.o.o. za poslovanje nekretninama, nadzor i projektiranje u stečaju, OIB 41384906622, Kaštelanska/bb, 21000 Split</derivirana_varijabla>
  </DomainObject.Predmet.ProtustrankaWithAdressOIB>
  <DomainObject.Predmet.ProtustrankaNazivFormated>
    <izvorni_sadrzaj>PIS NEKRETNINE d.o.o. za poslovanje nekretninama, nadzor i projektiranje u stečaju</izvorni_sadrzaj>
    <derivirana_varijabla naziv="DomainObject.Predmet.ProtustrankaNazivFormated_1">PIS NEKRETNINE d.o.o. za poslovanje nekretninama, nadzor i projektiranje u stečaju</derivirana_varijabla>
  </DomainObject.Predmet.ProtustrankaNazivFormated>
  <DomainObject.Predmet.ProtustrankaNazivFormatedOIB>
    <izvorni_sadrzaj>PIS NEKRETNINE d.o.o. za poslovanje nekretninama, nadzor i projektiranje u stečaju, OIB 41384906622</izvorni_sadrzaj>
    <derivirana_varijabla naziv="DomainObject.Predmet.ProtustrankaNazivFormatedOIB_1">PIS NEKRETNINE d.o.o. za poslovanje nekretninama, nadzor i projektiranje u stečaju, OIB 41384906622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AGENCIJA; REPUBLIKA HRVATSKA-MINISTARSTVO FINANCIJA; GRAD SPLIT; Hrvatski Telekom d.d.; VODOVOD I KANALIZACIJA, društvo s ograničenom odgovornošću za vodoopskrbu, odvodnju i pročišćavanje otpadnih voda</izvorni_sadrzaj>
    <derivirana_varijabla naziv="DomainObject.Predmet.StrankaFormated_1">  FINA Split; FINANCIJSKA AGENCIJA; REPUBLIKA HRVATSKA-MINISTARSTVO FINANCIJA; GRAD SPLIT; Hrvatski Telekom d.d.; VODOVOD I KANALIZACIJA, društvo s ograničenom odgovornošću za vodoopskrbu, odvodnju i pročišćavanje otpadnih voda</derivirana_varijabla>
  </DomainObject.Predmet.StrankaFormated>
  <DomainObject.Predmet.StrankaFormatedOIB>
    <izvorni_sadrzaj>  FINA Split, OIB 85821130368; FINANCIJSKA AGENCIJA, OIB 85821130368; REPUBLIKA HRVATSKA-MINISTARSTVO FINANCIJA, OIB 18683136487; GRAD SPLIT, OIB 78755598868; Hrvatski Telekom d.d., OIB 81793146560; VODOVOD I KANALIZACIJA, društvo s ograničenom odgovornošću za vodoopskrbu, odvodnju i pročišćavanje otpadnih voda, OIB 56826138353</izvorni_sadrzaj>
    <derivirana_varijabla naziv="DomainObject.Predmet.StrankaFormatedOIB_1">  FINA Split, OIB 85821130368; FINANCIJSKA AGENCIJA, OIB 85821130368; REPUBLIKA HRVATSKA-MINISTARSTVO FINANCIJA, OIB 18683136487; GRAD SPLIT, OIB 78755598868; Hrvatski Telekom d.d., OIB 81793146560;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 Split, Mažuranovićevo šetalište 24 b, 21000 Split; FINANCIJSKA AGENCIJA, Vrtni put 3, 10000 Zagreb; REPUBLIKA HRVATSKA-MINISTARSTVO FINANCIJA, Katančićeva 5, 10000 Zagreb; GRAD SPLIT, Branimirova obala 17, 21000 Split; Hrvatski Telekom d.d., Roberta Frangeša Mihanovića 9, 10000 Zagreb; VODOVOD I KANALIZACIJA, društvo s ograničenom odgovornošću za vodoopskrbu, odvodnju i pročišćavanje otpadnih voda, Biokovska 3, 21000 Split</izvorni_sadrzaj>
    <derivirana_varijabla naziv="DomainObject.Predmet.StrankaFormatedWithAdress_1"> FINA Split, Mažuranovićevo šetalište 24 b, 21000 Split; FINANCIJSKA AGENCIJA, Vrtni put 3, 10000 Zagreb; REPUBLIKA HRVATSKA-MINISTARSTVO FINANCIJA, Katančićeva 5, 10000 Zagreb; GRAD SPLIT, Branimirova obala 17, 21000 Split; Hrvatski Telekom d.d., Roberta Frangeša Mihanovića 9, 10000 Zagreb;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 Split, OIB 85821130368, Mažuranovićevo šetalište 24 b, 21000 Split; FINANCIJSKA AGENCIJA, OIB 85821130368, Vrtni put 3, 10000 Zagreb; REPUBLIKA HRVATSKA-MINISTARSTVO FINANCIJA, OIB 18683136487, Katančićeva 5, 10000 Zagreb; GRAD SPLIT, OIB 78755598868, Branimirova obala 17, 21000 Split; Hrvatski Telekom d.d., OIB 81793146560, Roberta Frangeša Mihanovića 9, 10000 Zagreb; VODOVOD I KANALIZACIJA, društvo s ograničenom odgovornošću za vodoopskrbu, odvodnju i pročišćavanje otpadnih voda, OIB 56826138353, Biokovska 3, 21000 Split</izvorni_sadrzaj>
    <derivirana_varijabla naziv="DomainObject.Predmet.StrankaFormatedWithAdressOIB_1"> FINA Split, OIB 85821130368, Mažuranovićevo šetalište 24 b, 21000 Split; FINANCIJSKA AGENCIJA, OIB 85821130368, Vrtni put 3, 10000 Zagreb; REPUBLIKA HRVATSKA-MINISTARSTVO FINANCIJA, OIB 18683136487, Katančićeva 5, 10000 Zagreb; GRAD SPLIT, OIB 78755598868, Branimirova obala 17, 21000 Split; Hrvatski Telekom d.d., OIB 81793146560, Roberta Frangeša Mihanovića 9, 10000 Zagreb;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 Split Mažuranovićevo šetalište 24 b,21000 Split,FINANCIJSKA AGENCIJA Vrtni put 3,10000 Zagreb,REPUBLIKA HRVATSKA-MINISTARSTVO FINANCIJA Katančićeva 5,10000 Zagreb,GRAD SPLIT Branimirova obala 17,21000 Split,Hrvatski Telekom d.d. Roberta Frangeša Mihanovića 9,10000 Zagreb,VODOVOD I KANALIZACIJA, društvo s ograničenom odgovornošću za vodoopskrbu, odvodnju i pročišćavanje otpadnih voda Biokovska 3,21000 Split</izvorni_sadrzaj>
    <derivirana_varijabla naziv="DomainObject.Predmet.StrankaWithAdress_1">FINA Split Mažuranovićevo šetalište 24 b,21000 Split,FINANCIJSKA AGENCIJA Vrtni put 3,10000 Zagreb,REPUBLIKA HRVATSKA-MINISTARSTVO FINANCIJA Katančićeva 5,10000 Zagreb,GRAD SPLIT Branimirova obala 17,21000 Split,Hrvatski Telekom d.d. Roberta Frangeša Mihanovića 9,10000 Zagreb,VODOVOD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 Split, OIB 85821130368, Mažuranovićevo šetalište 24 b,21000 Split,FINANCIJSKA AGENCIJA, OIB 85821130368, Vrtni put 3,10000 Zagreb,REPUBLIKA HRVATSKA-MINISTARSTVO FINANCIJA, OIB 18683136487, Katančićeva 5,10000 Zagreb,GRAD SPLIT, OIB 78755598868, Branimirova obala 17,21000 Split,Hrvatski Telekom d.d., OIB 81793146560, Roberta Frangeša Mihanovića 9,10000 Zagreb,VODOVOD I KANALIZACIJA, društvo s ograničenom odgovornošću za vodoopskrbu, odvodnju i pročišćavanje otpadnih voda, OIB 56826138353, Biokovska 3,21000 Split</izvorni_sadrzaj>
    <derivirana_varijabla naziv="DomainObject.Predmet.StrankaWithAdressOIB_1">FINA Split, OIB 85821130368, Mažuranovićevo šetalište 24 b,21000 Split,FINANCIJSKA AGENCIJA, OIB 85821130368, Vrtni put 3,10000 Zagreb,REPUBLIKA HRVATSKA-MINISTARSTVO FINANCIJA, OIB 18683136487, Katančićeva 5,10000 Zagreb,GRAD SPLIT, OIB 78755598868, Branimirova obala 17,21000 Split,Hrvatski Telekom d.d., OIB 81793146560, Roberta Frangeša Mihanovića 9,10000 Zagreb,VODOVOD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 Split,FINANCIJSKA AGENCIJA,REPUBLIKA HRVATSKA-MINISTARSTVO FINANCIJA,GRAD SPLIT,Hrvatski Telekom d.d.,VODOVOD I KANALIZACIJA, društvo s ograničenom odgovornošću za vodoopskrbu, odvodnju i pročišćavanje otpadnih voda</izvorni_sadrzaj>
    <derivirana_varijabla naziv="DomainObject.Predmet.StrankaNazivFormated_1">FINA Split,FINANCIJSKA AGENCIJA,REPUBLIKA HRVATSKA-MINISTARSTVO FINANCIJA,GRAD SPLIT,Hrvatski Telekom d.d.,VODOVOD I KANALIZACIJA, društvo s ograničenom odgovornošću za vodoopskrbu, odvodnju i pročišćavanje otpadnih voda</derivirana_varijabla>
  </DomainObject.Predmet.StrankaNazivFormated>
  <DomainObject.Predmet.StrankaNazivFormatedOIB>
    <izvorni_sadrzaj>FINA Split, OIB 85821130368,FINANCIJSKA AGENCIJA, OIB 85821130368,REPUBLIKA HRVATSKA-MINISTARSTVO FINANCIJA, OIB 18683136487,GRAD SPLIT, OIB 78755598868,Hrvatski Telekom d.d., OIB 81793146560,VODOVOD I KANALIZACIJA, društvo s ograničenom odgovornošću za vodoopskrbu, odvodnju i pročišćavanje otpadnih voda, OIB 56826138353</izvorni_sadrzaj>
    <derivirana_varijabla naziv="DomainObject.Predmet.StrankaNazivFormatedOIB_1">FINA Split, OIB 85821130368,FINANCIJSKA AGENCIJA, OIB 85821130368,REPUBLIKA HRVATSKA-MINISTARSTVO FINANCIJA, OIB 18683136487,GRAD SPLIT, OIB 78755598868,Hrvatski Telekom d.d., OIB 81793146560,VODOVOD I KANALIZACIJA, društvo s ograničenom odgovornošću za vodoopskrbu, odvodnju i pročišćavanje otpadnih voda, OIB 56826138353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trankaListFormated_1"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 Split, Mažuranovićevo šetalište 24 b, 21000 Split</item>
      <item>FINANCIJSKA AGENCIJA, Vrtni put 3, 10000 Zagreb</item>
      <item>REPUBLIKA HRVATSKA-MINISTARSTVO FINANCIJA, Katančićeva 5, 10000 Zagreb</item>
      <item>GRAD SPLIT, Branimirova obala 17, 21000 Split</item>
      <item>Hrvatski Telekom d.d., Roberta Frangeša Mihanovića 9, 10000 Zagreb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 Split, Mažuranovićevo šetalište 24 b, 21000 Split</item>
      <item>FINANCIJSKA AGENCIJA, Vrtni put 3, 10000 Zagreb</item>
      <item>REPUBLIKA HRVATSKA-MINISTARSTVO FINANCIJA, Katančićeva 5, 10000 Zagreb</item>
      <item>GRAD SPLIT, Branimirova obala 17, 21000 Split</item>
      <item>Hrvatski Telekom d.d., Roberta Frangeša Mihanovića 9, 10000 Zagreb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OIB 85821130368, Vrtni put 3, 10000 Zagreb</item>
      <item>REPUBLIKA HRVATSKA-MINISTARSTVO FINANCIJA, OIB 18683136487, Katančićeva 5, 10000 Zagreb</item>
      <item>GRAD SPLIT, OIB 78755598868, Branimirova obala 17, 21000 Split</item>
      <item>Hrvatski Telekom d.d., OIB 81793146560, Roberta Frangeša Mihanovića 9, 10000 Zagreb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 Split, OIB 85821130368, Mažuranovićevo šetalište 24 b, 21000 Split</item>
      <item>FINANCIJSKA AGENCIJA, OIB 85821130368, Vrtni put 3, 10000 Zagreb</item>
      <item>REPUBLIKA HRVATSKA-MINISTARSTVO FINANCIJA, OIB 18683136487, Katančićeva 5, 10000 Zagreb</item>
      <item>GRAD SPLIT, OIB 78755598868, Branimirova obala 17, 21000 Split</item>
      <item>Hrvatski Telekom d.d., OIB 81793146560, Roberta Frangeša Mihanovića 9, 10000 Zagreb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trankaListNazivFormated_1"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 Split, OIB 85821130368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PIS NEKRETNINE d.o.o. za poslovanje nekretninama, nadzor i projektiranje u stečaju</item>
    </izvorni_sadrzaj>
    <derivirana_varijabla naziv="DomainObject.Predmet.ProtuStrankaListFormated_1">
      <item>PIS NEKRETNINE d.o.o. za poslovanje nekretninama, nadzor i projektiranje u stečaju</item>
    </derivirana_varijabla>
  </DomainObject.Predmet.ProtuStrankaListFormated>
  <DomainObject.Predmet.ProtuStrankaListFormatedOIB>
    <izvorni_sadrzaj>
      <item>PIS NEKRETNINE d.o.o. za poslovanje nekretninama, nadzor i projektiranje u stečaju, OIB 41384906622</item>
    </izvorni_sadrzaj>
    <derivirana_varijabla naziv="DomainObject.Predmet.ProtuStrankaListFormatedOIB_1">
      <item>PIS NEKRETNINE d.o.o. za poslovanje nekretninama, nadzor i projektiranje u stečaju, OIB 41384906622</item>
    </derivirana_varijabla>
  </DomainObject.Predmet.ProtuStrankaListFormatedOIB>
  <DomainObject.Predmet.ProtuStrankaListFormatedWithAdress>
    <izvorni_sadrzaj>
      <item>PIS NEKRETNINE d.o.o. za poslovanje nekretninama, nadzor i projektiranje u stečaju, Kaštelanska/bb, 21000 Split</item>
    </izvorni_sadrzaj>
    <derivirana_varijabla naziv="DomainObject.Predmet.ProtuStrankaListFormatedWithAdress_1">
      <item>PIS NEKRETNINE d.o.o. za poslovanje nekretninama, nadzor i projektiranje u stečaju, Kaštelanska/bb, 21000 Split</item>
    </derivirana_varijabla>
  </DomainObject.Predmet.ProtuStrankaListFormatedWithAdress>
  <DomainObject.Predmet.ProtuStrankaListFormatedWithAdressOIB>
    <izvorni_sadrzaj>
      <item>PIS NEKRETNINE d.o.o. za poslovanje nekretninama, nadzor i projektiranje u stečaju, OIB 41384906622, Kaštelanska/bb, 21000 Split</item>
    </izvorni_sadrzaj>
    <derivirana_varijabla naziv="DomainObject.Predmet.ProtuStrankaListFormatedWithAdressOIB_1">
      <item>PIS NEKRETNINE d.o.o. za poslovanje nekretninama, nadzor i projektiranje u stečaju, OIB 41384906622, Kaštelanska/bb, 21000 Split</item>
    </derivirana_varijabla>
  </DomainObject.Predmet.ProtuStrankaListFormatedWithAdressOIB>
  <DomainObject.Predmet.ProtuStrankaListNazivFormated>
    <izvorni_sadrzaj>
      <item>PIS NEKRETNINE d.o.o. za poslovanje nekretninama, nadzor i projektiranje u stečaju</item>
    </izvorni_sadrzaj>
    <derivirana_varijabla naziv="DomainObject.Predmet.ProtuStrankaListNazivFormated_1">
      <item>PIS NEKRETNINE d.o.o. za poslovanje nekretninama, nadzor i projektiranje u stečaju</item>
    </derivirana_varijabla>
  </DomainObject.Predmet.ProtuStrankaListNazivFormated>
  <DomainObject.Predmet.ProtuStrankaListNazivFormatedOIB>
    <izvorni_sadrzaj>
      <item>PIS NEKRETNINE d.o.o. za poslovanje nekretninama, nadzor i projektiranje u stečaju, OIB 41384906622</item>
    </izvorni_sadrzaj>
    <derivirana_varijabla naziv="DomainObject.Predmet.ProtuStrankaListNazivFormatedOIB_1">
      <item>PIS NEKRETNINE d.o.o. za poslovanje nekretninama, nadzor i projektiranje u stečaju, OIB 41384906622</item>
    </derivirana_varijabla>
  </DomainObject.Predmet.ProtuStrankaListNazivFormatedOIB>
  <DomainObject.Predmet.OstaliListFormated>
    <izvorni_sadrzaj>
      <item>Željko Bilić</item>
      <item>NATALIJA MLADINEO</item>
    </izvorni_sadrzaj>
    <derivirana_varijabla naziv="DomainObject.Predmet.OstaliListFormated_1">
      <item>Željko Bilić</item>
      <item>NATALIJA MLADINEO</item>
    </derivirana_varijabla>
  </DomainObject.Predmet.OstaliListFormated>
  <DomainObject.Predmet.OstaliListFormatedOIB>
    <izvorni_sadrzaj>
      <item>Željko Bilić, OIB 51688360471</item>
      <item>NATALIJA MLADINEO, OIB 62875698528</item>
    </izvorni_sadrzaj>
    <derivirana_varijabla naziv="DomainObject.Predmet.OstaliListFormatedOIB_1">
      <item>Željko Bilić, OIB 51688360471</item>
      <item>NATALIJA MLADINEO, OIB 62875698528</item>
    </derivirana_varijabla>
  </DomainObject.Predmet.OstaliListFormatedOIB>
  <DomainObject.Predmet.OstaliListFormatedWithAdress>
    <izvorni_sadrzaj>
      <item>Željko Bilić, Antuna Mihanovića 31, 21000 Split</item>
      <item>NATALIJA MLADINEO, Viška 24, 21000 Split</item>
    </izvorni_sadrzaj>
    <derivirana_varijabla naziv="DomainObject.Predmet.OstaliListFormatedWithAdress_1">
      <item>Željko Bilić, Antuna Mihanovića 31, 21000 Split</item>
      <item>NATALIJA MLADINEO, Viška 24, 21000 Split</item>
    </derivirana_varijabla>
  </DomainObject.Predmet.OstaliListFormatedWithAdress>
  <DomainObject.Predmet.OstaliListFormatedWithAdressOIB>
    <izvorni_sadrzaj>
      <item>Željko Bilić, OIB 51688360471, Antuna Mihanovića 31, 21000 Split</item>
      <item>NATALIJA MLADINEO, OIB 62875698528, Viška 24, 21000 Split</item>
    </izvorni_sadrzaj>
    <derivirana_varijabla naziv="DomainObject.Predmet.OstaliListFormatedWithAdressOIB_1">
      <item>Željko Bilić, OIB 51688360471, Antuna Mihanovića 31, 21000 Split</item>
      <item>NATALIJA MLADINEO, OIB 62875698528, Viška 24, 21000 Split</item>
    </derivirana_varijabla>
  </DomainObject.Predmet.OstaliListFormatedWithAdressOIB>
  <DomainObject.Predmet.OstaliListNazivFormated>
    <izvorni_sadrzaj>
      <item>Željko Bilić</item>
      <item>NATALIJA MLADINEO</item>
    </izvorni_sadrzaj>
    <derivirana_varijabla naziv="DomainObject.Predmet.OstaliListNazivFormated_1">
      <item>Željko Bilić</item>
      <item>NATALIJA MLADINEO</item>
    </derivirana_varijabla>
  </DomainObject.Predmet.OstaliListNazivFormated>
  <DomainObject.Predmet.OstaliListNazivFormatedOIB>
    <izvorni_sadrzaj>
      <item>Željko Bilić, OIB 51688360471</item>
      <item>NATALIJA MLADINEO, OIB 62875698528</item>
    </izvorni_sadrzaj>
    <derivirana_varijabla naziv="DomainObject.Predmet.OstaliListNazivFormatedOIB_1">
      <item>Željko Bilić, OIB 51688360471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2022.</izvorni_sadrzaj>
    <derivirana_varijabla naziv="DomainObject.Datum_1">7. lipnja 2022.</derivirana_varijabla>
  </DomainObject.Datum>
  <DomainObject.PoslovniBrojDokumenta>
    <izvorni_sadrzaj>St-271/2013-107</izvorni_sadrzaj>
    <derivirana_varijabla naziv="DomainObject.PoslovniBrojDokumenta_1">St-271/2013-107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PIS NEKRETNINE d.o.o. za poslovanje nekretninama, nadzor i projektiranje u stečaju</izvorni_sadrzaj>
    <derivirana_varijabla naziv="DomainObject.Predmet.ProtustrankaIDrugi_1">PIS NEKRETNINE d.o.o. za poslovanje nekretninama, nadzor i projektiranje u stečaju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PIS NEKRETNINE d.o.o. za poslovanje nekretninama, nadzor i projektiranje u stečaju, OIB 41384906622, Kaštelanska/bb, 21000 Split</izvorni_sadrzaj>
    <derivirana_varijabla naziv="DomainObject.Predmet.ProtustrankaIDrugiAdressOIB_1">PIS NEKRETNINE d.o.o. za poslovanje nekretninama, nadzor i projektiranje u stečaju, OIB 41384906622, Kaštelanska/bb,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studenog 2021.</izvorni_sadrzaj>
    <derivirana_varijabla naziv="DomainObject.Predmet.OdlukaRjesenje.DatumDonosenjaOdluke_1">19. studenog 2021.</derivirana_varijabla>
  </DomainObject.Predmet.OdlukaRjesenje.DatumDonosenjaOdluke>
  <DomainObject.Predmet.OdlukaRjesenje.DatumPravomocnosti>
    <izvorni_sadrzaj>7. prosinca 2021.</izvorni_sadrzaj>
    <derivirana_varijabla naziv="DomainObject.Predmet.OdlukaRjesenje.DatumPravomocnosti_1">7. prosinca 2021.</derivirana_varijabla>
  </DomainObject.Predmet.OdlukaRjesenje.DatumPravomocnosti>
  <DomainObject.Predmet.OdlukaRjesenje.Oznaka>
    <izvorni_sadrzaj>St-271/2013-93</izvorni_sadrzaj>
    <derivirana_varijabla naziv="DomainObject.Predmet.OdlukaRjesenje.Oznaka_1">St-271/2013-93</derivirana_varijabla>
  </DomainObject.Predmet.OdlukaRjesenje.Oznaka>
  <DomainObject.Predmet.SudioniciListNaziv>
    <izvorni_sadrzaj>
      <item>FINA Split</item>
      <item>PIS NEKRETNINE d.o.o. za poslovanje nekretninama, nadzor i projektiranje u stečaju</item>
      <item>Željko Bilić</item>
      <item>NATALIJA MLADINEO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udioniciListNaziv_1">
      <item>FINA Split</item>
      <item>PIS NEKRETNINE d.o.o. za poslovanje nekretninama, nadzor i projektiranje u stečaju</item>
      <item>Željko Bilić</item>
      <item>NATALIJA MLADINEO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FINA Split, OIB 85821130368, Mažuranovićevo šetalište 24 b,21000 Split</item>
      <item>PIS NEKRETNINE d.o.o. za poslovanje nekretninama, nadzor i projektiranje u stečaju, OIB 41384906622, Kaštelanska/bb,21000 Split</item>
      <item>Željko Bilić, OIB 51688360471, Antuna Mihanovića 31,21000 Split</item>
      <item>NATALIJA MLADINEO, OIB 62875698528, Viška 24,21000 Split</item>
      <item>FINANCIJSKA AGENCIJA, OIB 85821130368, Vrtni put 3,10000 Zagreb</item>
      <item>REPUBLIKA HRVATSKA-MINISTARSTVO FINANCIJA, OIB 18683136487, Katančićeva 5,10000 Zagreb</item>
      <item>GRAD SPLIT, OIB 78755598868, Branimirova obala 17,21000 Split</item>
      <item>Hrvatski Telekom d.d., OIB 81793146560, Roberta Frangeša Mihanovića 9,10000 Zagreb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FINA Split, OIB 85821130368, Mažuranovićevo šetalište 24 b,21000 Split</item>
      <item>PIS NEKRETNINE d.o.o. za poslovanje nekretninama, nadzor i projektiranje u stečaju, OIB 41384906622, Kaštelanska/bb,21000 Split</item>
      <item>Željko Bilić, OIB 51688360471, Antuna Mihanovića 31,21000 Split</item>
      <item>NATALIJA MLADINEO, OIB 62875698528, Viška 24,21000 Split</item>
      <item>FINANCIJSKA AGENCIJA, OIB 85821130368, Vrtni put 3,10000 Zagreb</item>
      <item>REPUBLIKA HRVATSKA-MINISTARSTVO FINANCIJA, OIB 18683136487, Katančićeva 5,10000 Zagreb</item>
      <item>GRAD SPLIT, OIB 78755598868, Branimirova obala 17,21000 Split</item>
      <item>Hrvatski Telekom d.d., OIB 81793146560, Roberta Frangeša Mihanovića 9,10000 Zagreb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41384906622</item>
      <item>, OIB 51688360471</item>
      <item>, OIB 62875698528</item>
      <item>, OIB 85821130368</item>
      <item>, OIB 18683136487</item>
      <item>, OIB 78755598868</item>
      <item>, OIB 81793146560</item>
      <item>, OIB 56826138353</item>
    </izvorni_sadrzaj>
    <derivirana_varijabla naziv="DomainObject.Predmet.SudioniciListNazivOIB_1">
      <item>, OIB 85821130368</item>
      <item>, OIB 41384906622</item>
      <item>, OIB 51688360471</item>
      <item>, OIB 62875698528</item>
      <item>, OIB 85821130368</item>
      <item>, OIB 18683136487</item>
      <item>, OIB 78755598868</item>
      <item>, OIB 81793146560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2013.</izvorni_sadrzaj>
    <derivirana_varijabla naziv="DomainObject.Predmet.DatumPocetkaProcesa_1">22. travnja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460</properties:Words>
  <properties:Characters>2641</properties:Characters>
  <properties:Lines>68</properties:Lines>
  <properties:Paragraphs>29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2022-06-06T05:50:00Z</dcterms:created>
  <dc:creator>Velimir Vuković</dc:creator>
  <cp:lastModifiedBy>Sanja Periš</cp:lastModifiedBy>
  <dcterms:modified xmlns:xsi="http://www.w3.org/2001/XMLSchema-instance" xsi:type="dcterms:W3CDTF">2022-06-07T06:36:00Z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St-271/2013-107 / Zapisnik - Skupština vjerovnika (st-271-13 skupština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